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D26A" w14:textId="31D56EE3" w:rsidR="00385213" w:rsidRDefault="00385213" w:rsidP="00385213">
      <w:pPr>
        <w:wordWrap w:val="0"/>
        <w:autoSpaceDE w:val="0"/>
        <w:autoSpaceDN w:val="0"/>
        <w:adjustRightInd w:val="0"/>
        <w:jc w:val="right"/>
        <w:rPr>
          <w:rFonts w:ascii="YuMincho-Regular" w:eastAsia="YuMincho-Regular" w:cs="YuMincho-Regular"/>
          <w:color w:val="000000"/>
          <w:kern w:val="0"/>
          <w:szCs w:val="21"/>
        </w:rPr>
      </w:pPr>
      <w:r w:rsidRPr="00C01B01">
        <w:rPr>
          <w:rFonts w:ascii="YuMincho-Regular" w:eastAsia="YuMincho-Regular" w:cs="YuMincho-Regular" w:hint="eastAsia"/>
          <w:color w:val="000000"/>
          <w:kern w:val="0"/>
          <w:szCs w:val="21"/>
        </w:rPr>
        <w:t>令和８年</w:t>
      </w:r>
      <w:r w:rsidRPr="00C01B01">
        <w:rPr>
          <w:rFonts w:ascii="YuMincho-Regular" w:eastAsia="YuMincho-Regular" w:cs="YuMincho-Regular"/>
          <w:color w:val="000000"/>
          <w:kern w:val="0"/>
          <w:szCs w:val="21"/>
        </w:rPr>
        <w:t>3</w:t>
      </w:r>
      <w:r w:rsidRPr="00C01B01">
        <w:rPr>
          <w:rFonts w:ascii="YuMincho-Regular" w:eastAsia="YuMincho-Regular" w:cs="YuMincho-Regular" w:hint="eastAsia"/>
          <w:color w:val="000000"/>
          <w:kern w:val="0"/>
          <w:szCs w:val="21"/>
        </w:rPr>
        <w:t>月</w:t>
      </w:r>
      <w:r w:rsidR="00F44D1A" w:rsidRPr="00C01B01">
        <w:rPr>
          <w:rFonts w:ascii="YuMincho-Regular" w:eastAsia="YuMincho-Regular" w:cs="YuMincho-Regular" w:hint="eastAsia"/>
          <w:color w:val="000000"/>
          <w:kern w:val="0"/>
          <w:szCs w:val="21"/>
        </w:rPr>
        <w:t>28</w:t>
      </w:r>
      <w:r w:rsidRPr="00C01B01">
        <w:rPr>
          <w:rFonts w:ascii="YuMincho-Regular" w:eastAsia="YuMincho-Regular" w:cs="YuMincho-Regular" w:hint="eastAsia"/>
          <w:color w:val="000000"/>
          <w:kern w:val="0"/>
          <w:szCs w:val="21"/>
        </w:rPr>
        <w:t>日</w:t>
      </w:r>
    </w:p>
    <w:p w14:paraId="2B1581B2" w14:textId="77777777" w:rsidR="00385213" w:rsidRPr="00B8662E" w:rsidRDefault="00385213" w:rsidP="00385213">
      <w:pPr>
        <w:autoSpaceDE w:val="0"/>
        <w:autoSpaceDN w:val="0"/>
        <w:adjustRightInd w:val="0"/>
        <w:jc w:val="center"/>
        <w:rPr>
          <w:rFonts w:asciiTheme="majorHAnsi" w:eastAsiaTheme="majorHAnsi" w:hAnsiTheme="majorHAnsi" w:cs="YuMincho-Regular"/>
          <w:color w:val="000000"/>
          <w:kern w:val="0"/>
          <w:sz w:val="36"/>
          <w:szCs w:val="36"/>
        </w:rPr>
      </w:pPr>
      <w:r w:rsidRPr="00B8662E">
        <w:rPr>
          <w:rFonts w:asciiTheme="majorHAnsi" w:eastAsiaTheme="majorHAnsi" w:hAnsiTheme="majorHAnsi" w:cs="YuMincho-Regular" w:hint="eastAsia"/>
          <w:color w:val="000000"/>
          <w:kern w:val="0"/>
          <w:sz w:val="36"/>
          <w:szCs w:val="36"/>
        </w:rPr>
        <w:t>一般競争入札の公告について</w:t>
      </w:r>
    </w:p>
    <w:p w14:paraId="731D594F" w14:textId="08388A31" w:rsidR="00385213" w:rsidRPr="00B8662E" w:rsidRDefault="00B8662E" w:rsidP="00385213">
      <w:pPr>
        <w:autoSpaceDE w:val="0"/>
        <w:autoSpaceDN w:val="0"/>
        <w:adjustRightInd w:val="0"/>
        <w:jc w:val="right"/>
        <w:rPr>
          <w:rFonts w:asciiTheme="majorHAnsi" w:eastAsiaTheme="majorHAnsi" w:hAnsiTheme="majorHAnsi" w:cs="YuMincho-Regular"/>
          <w:color w:val="000000"/>
          <w:kern w:val="0"/>
          <w:szCs w:val="21"/>
        </w:rPr>
      </w:pPr>
      <w:r>
        <w:rPr>
          <w:rFonts w:asciiTheme="majorHAnsi" w:eastAsiaTheme="majorHAnsi" w:hAnsiTheme="majorHAnsi" w:cs="YuMincho-Regular" w:hint="eastAsia"/>
          <w:color w:val="000000"/>
          <w:kern w:val="0"/>
          <w:szCs w:val="21"/>
        </w:rPr>
        <w:t>社会福祉法人</w:t>
      </w:r>
      <w:r w:rsidR="00385213" w:rsidRPr="00B8662E">
        <w:rPr>
          <w:rFonts w:asciiTheme="majorHAnsi" w:eastAsiaTheme="majorHAnsi" w:hAnsiTheme="majorHAnsi" w:cs="YuMincho-Regular"/>
          <w:color w:val="000000"/>
          <w:kern w:val="0"/>
          <w:szCs w:val="21"/>
        </w:rPr>
        <w:t xml:space="preserve"> </w:t>
      </w:r>
      <w:r w:rsidR="00385213" w:rsidRPr="00B8662E">
        <w:rPr>
          <w:rFonts w:asciiTheme="majorHAnsi" w:eastAsiaTheme="majorHAnsi" w:hAnsiTheme="majorHAnsi" w:cs="YuMincho-Regular" w:hint="eastAsia"/>
          <w:color w:val="000000"/>
          <w:kern w:val="0"/>
          <w:szCs w:val="21"/>
        </w:rPr>
        <w:t>ゆりの木会</w:t>
      </w:r>
    </w:p>
    <w:p w14:paraId="47F82F20" w14:textId="6964A721" w:rsidR="00385213" w:rsidRPr="00B8662E" w:rsidRDefault="00385213" w:rsidP="00385213">
      <w:pPr>
        <w:wordWrap w:val="0"/>
        <w:autoSpaceDE w:val="0"/>
        <w:autoSpaceDN w:val="0"/>
        <w:adjustRightInd w:val="0"/>
        <w:jc w:val="righ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特別養護老人ホーム ゆりの木苑</w:t>
      </w:r>
    </w:p>
    <w:p w14:paraId="3E67C58F" w14:textId="77777777" w:rsidR="00385213" w:rsidRPr="00B8662E" w:rsidRDefault="00385213" w:rsidP="00385213">
      <w:pPr>
        <w:autoSpaceDE w:val="0"/>
        <w:autoSpaceDN w:val="0"/>
        <w:adjustRightInd w:val="0"/>
        <w:jc w:val="right"/>
        <w:rPr>
          <w:rFonts w:asciiTheme="majorHAnsi" w:eastAsiaTheme="majorHAnsi" w:hAnsiTheme="majorHAnsi" w:cs="YuMincho-Regular"/>
          <w:color w:val="000000"/>
          <w:kern w:val="0"/>
          <w:szCs w:val="21"/>
        </w:rPr>
      </w:pPr>
    </w:p>
    <w:p w14:paraId="1734A92E"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次のとおり、一般競争入札を実施します。</w:t>
      </w:r>
    </w:p>
    <w:p w14:paraId="20BDD577"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5A4B1949" w14:textId="2E12C289"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1 </w:t>
      </w:r>
      <w:r w:rsidRPr="00B8662E">
        <w:rPr>
          <w:rFonts w:asciiTheme="majorHAnsi" w:eastAsiaTheme="majorHAnsi" w:hAnsiTheme="majorHAnsi" w:cs="YuMincho-Regular" w:hint="eastAsia"/>
          <w:color w:val="000000"/>
          <w:kern w:val="0"/>
          <w:szCs w:val="21"/>
        </w:rPr>
        <w:t>一般競争入札に付する事項</w:t>
      </w:r>
    </w:p>
    <w:p w14:paraId="0E15DB9E" w14:textId="70014486" w:rsidR="00385213" w:rsidRPr="00F53DAF"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（１）</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件</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名</w:t>
      </w:r>
      <w:r w:rsidRPr="00B8662E">
        <w:rPr>
          <w:rFonts w:asciiTheme="majorHAnsi" w:eastAsiaTheme="majorHAnsi" w:hAnsiTheme="majorHAnsi" w:cs="YuMincho-Regular"/>
          <w:color w:val="000000"/>
          <w:kern w:val="0"/>
          <w:szCs w:val="21"/>
        </w:rPr>
        <w:t xml:space="preserve"> </w:t>
      </w:r>
      <w:r w:rsidR="00F53DAF" w:rsidRPr="00F53DAF">
        <w:rPr>
          <w:rFonts w:asciiTheme="majorHAnsi" w:eastAsiaTheme="majorHAnsi" w:hAnsiTheme="majorHAnsi" w:cs="YuMincho-Regular" w:hint="eastAsia"/>
          <w:color w:val="000000"/>
          <w:kern w:val="0"/>
          <w:szCs w:val="21"/>
        </w:rPr>
        <w:t>大規模修繕の際にあわせて行う介護ロボット・</w:t>
      </w:r>
      <w:r w:rsidR="00F53DAF" w:rsidRPr="00F53DAF">
        <w:rPr>
          <w:rFonts w:asciiTheme="majorHAnsi" w:eastAsiaTheme="majorHAnsi" w:hAnsiTheme="majorHAnsi" w:cs="YuMincho-Regular"/>
          <w:color w:val="000000"/>
          <w:kern w:val="0"/>
          <w:szCs w:val="21"/>
        </w:rPr>
        <w:t>ICT導入事業</w:t>
      </w:r>
    </w:p>
    <w:p w14:paraId="5D942030"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7796E48F" w14:textId="27EFB254" w:rsidR="00385213" w:rsidRPr="00B8662E" w:rsidRDefault="00385213" w:rsidP="00385213">
      <w:pPr>
        <w:autoSpaceDE w:val="0"/>
        <w:autoSpaceDN w:val="0"/>
        <w:adjustRightInd w:val="0"/>
        <w:jc w:val="left"/>
        <w:rPr>
          <w:rFonts w:asciiTheme="majorHAnsi" w:eastAsiaTheme="majorHAnsi" w:hAnsiTheme="majorHAnsi" w:cs="Arial"/>
          <w:color w:val="000000"/>
          <w:szCs w:val="21"/>
          <w:shd w:val="clear" w:color="auto" w:fill="FFFFFF"/>
        </w:rPr>
      </w:pPr>
      <w:r w:rsidRPr="00B8662E">
        <w:rPr>
          <w:rFonts w:asciiTheme="majorHAnsi" w:eastAsiaTheme="majorHAnsi" w:hAnsiTheme="majorHAnsi" w:cs="YuMincho-Regular" w:hint="eastAsia"/>
          <w:color w:val="000000"/>
          <w:kern w:val="0"/>
          <w:szCs w:val="21"/>
        </w:rPr>
        <w:t>（２）</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施工場所</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Arial"/>
          <w:color w:val="000000"/>
          <w:szCs w:val="21"/>
          <w:shd w:val="clear" w:color="auto" w:fill="FFFFFF"/>
        </w:rPr>
        <w:t>千葉県東金市家徳756-2</w:t>
      </w:r>
    </w:p>
    <w:p w14:paraId="2089CD7C"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72CB2993"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lang w:eastAsia="zh-CN"/>
        </w:rPr>
      </w:pPr>
      <w:r w:rsidRPr="00B8662E">
        <w:rPr>
          <w:rFonts w:asciiTheme="majorHAnsi" w:eastAsiaTheme="majorHAnsi" w:hAnsiTheme="majorHAnsi" w:cs="YuMincho-Regular" w:hint="eastAsia"/>
          <w:color w:val="000000"/>
          <w:kern w:val="0"/>
          <w:szCs w:val="21"/>
          <w:lang w:eastAsia="zh-CN"/>
        </w:rPr>
        <w:t>（３）</w:t>
      </w:r>
      <w:r w:rsidRPr="00B8662E">
        <w:rPr>
          <w:rFonts w:asciiTheme="majorHAnsi" w:eastAsiaTheme="majorHAnsi" w:hAnsiTheme="majorHAnsi" w:cs="YuMincho-Regular"/>
          <w:color w:val="000000"/>
          <w:kern w:val="0"/>
          <w:szCs w:val="21"/>
          <w:lang w:eastAsia="zh-CN"/>
        </w:rPr>
        <w:t xml:space="preserve"> </w:t>
      </w:r>
      <w:r w:rsidRPr="00B8662E">
        <w:rPr>
          <w:rFonts w:asciiTheme="majorHAnsi" w:eastAsiaTheme="majorHAnsi" w:hAnsiTheme="majorHAnsi" w:cs="YuMincho-Regular" w:hint="eastAsia"/>
          <w:color w:val="000000"/>
          <w:kern w:val="0"/>
          <w:szCs w:val="21"/>
          <w:lang w:eastAsia="zh-CN"/>
        </w:rPr>
        <w:t>入札方式等</w:t>
      </w:r>
      <w:r w:rsidRPr="00B8662E">
        <w:rPr>
          <w:rFonts w:asciiTheme="majorHAnsi" w:eastAsiaTheme="majorHAnsi" w:hAnsiTheme="majorHAnsi" w:cs="YuMincho-Regular"/>
          <w:color w:val="000000"/>
          <w:kern w:val="0"/>
          <w:szCs w:val="21"/>
          <w:lang w:eastAsia="zh-CN"/>
        </w:rPr>
        <w:t xml:space="preserve"> </w:t>
      </w:r>
      <w:r w:rsidRPr="00B8662E">
        <w:rPr>
          <w:rFonts w:asciiTheme="majorHAnsi" w:eastAsiaTheme="majorHAnsi" w:hAnsiTheme="majorHAnsi" w:cs="YuMincho-Regular" w:hint="eastAsia"/>
          <w:color w:val="000000"/>
          <w:kern w:val="0"/>
          <w:szCs w:val="21"/>
          <w:lang w:eastAsia="zh-CN"/>
        </w:rPr>
        <w:t>一般競争入札</w:t>
      </w:r>
    </w:p>
    <w:p w14:paraId="56CCF6EF"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lang w:eastAsia="zh-CN"/>
        </w:rPr>
      </w:pPr>
    </w:p>
    <w:p w14:paraId="7706CE55" w14:textId="619CC8B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（４）</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物品概要</w:t>
      </w:r>
    </w:p>
    <w:p w14:paraId="5B267C4D" w14:textId="77777777"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1. Wi-Fi </w:t>
      </w:r>
      <w:r w:rsidRPr="00B8662E">
        <w:rPr>
          <w:rFonts w:asciiTheme="majorHAnsi" w:eastAsiaTheme="majorHAnsi" w:hAnsiTheme="majorHAnsi" w:cs="YuMincho-Regular" w:hint="eastAsia"/>
          <w:color w:val="000000"/>
          <w:kern w:val="0"/>
          <w:szCs w:val="21"/>
        </w:rPr>
        <w:t>環境構築およびナースコール連動作業一式</w:t>
      </w:r>
    </w:p>
    <w:p w14:paraId="6E7B85B0" w14:textId="58845CE2"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2. </w:t>
      </w:r>
      <w:r w:rsidRPr="00B8662E">
        <w:rPr>
          <w:rFonts w:asciiTheme="majorHAnsi" w:eastAsiaTheme="majorHAnsi" w:hAnsiTheme="majorHAnsi" w:cs="YuMincho-Regular" w:hint="eastAsia"/>
          <w:color w:val="000000"/>
          <w:kern w:val="0"/>
          <w:szCs w:val="21"/>
        </w:rPr>
        <w:t>ナースコール設備（眠りスキャン、</w:t>
      </w:r>
      <w:r w:rsidR="009C7CE8">
        <w:rPr>
          <w:rFonts w:asciiTheme="majorHAnsi" w:eastAsiaTheme="majorHAnsi" w:hAnsiTheme="majorHAnsi" w:cs="YuMincho-Regular" w:hint="eastAsia"/>
          <w:color w:val="000000"/>
          <w:kern w:val="0"/>
          <w:szCs w:val="21"/>
        </w:rPr>
        <w:t>既存</w:t>
      </w:r>
      <w:r w:rsidRPr="00B8662E">
        <w:rPr>
          <w:rFonts w:asciiTheme="majorHAnsi" w:eastAsiaTheme="majorHAnsi" w:hAnsiTheme="majorHAnsi" w:cs="YuMincho-Regular" w:hint="eastAsia"/>
          <w:color w:val="000000"/>
          <w:kern w:val="0"/>
          <w:szCs w:val="21"/>
        </w:rPr>
        <w:t>電話設備連動含む）一式</w:t>
      </w:r>
    </w:p>
    <w:p w14:paraId="13C4AA79" w14:textId="77777777"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3. </w:t>
      </w:r>
      <w:r w:rsidRPr="00B8662E">
        <w:rPr>
          <w:rFonts w:asciiTheme="majorHAnsi" w:eastAsiaTheme="majorHAnsi" w:hAnsiTheme="majorHAnsi" w:cs="YuMincho-Regular" w:hint="eastAsia"/>
          <w:color w:val="000000"/>
          <w:kern w:val="0"/>
          <w:szCs w:val="21"/>
        </w:rPr>
        <w:t>見守りシステム（眠り</w:t>
      </w:r>
      <w:r w:rsidRPr="00B8662E">
        <w:rPr>
          <w:rFonts w:asciiTheme="majorHAnsi" w:eastAsiaTheme="majorHAnsi" w:hAnsiTheme="majorHAnsi" w:cs="YuMincho-Regular"/>
          <w:color w:val="000000"/>
          <w:kern w:val="0"/>
          <w:szCs w:val="21"/>
        </w:rPr>
        <w:t>SCAN</w:t>
      </w:r>
      <w:r w:rsidRPr="00B8662E">
        <w:rPr>
          <w:rFonts w:asciiTheme="majorHAnsi" w:eastAsiaTheme="majorHAnsi" w:hAnsiTheme="majorHAnsi" w:cs="YuMincho-Regular" w:hint="eastAsia"/>
          <w:color w:val="000000"/>
          <w:kern w:val="0"/>
          <w:szCs w:val="21"/>
        </w:rPr>
        <w:t>／パラマウントベッド</w:t>
      </w:r>
      <w:r w:rsidRPr="00B8662E">
        <w:rPr>
          <w:rFonts w:asciiTheme="majorHAnsi" w:eastAsiaTheme="majorHAnsi" w:hAnsiTheme="majorHAnsi" w:cs="YuMincho-Regular"/>
          <w:color w:val="000000"/>
          <w:kern w:val="0"/>
          <w:szCs w:val="21"/>
        </w:rPr>
        <w:t>(</w:t>
      </w:r>
      <w:r w:rsidRPr="00B8662E">
        <w:rPr>
          <w:rFonts w:asciiTheme="majorHAnsi" w:eastAsiaTheme="majorHAnsi" w:hAnsiTheme="majorHAnsi" w:cs="YuMincho-Regular" w:hint="eastAsia"/>
          <w:color w:val="000000"/>
          <w:kern w:val="0"/>
          <w:szCs w:val="21"/>
        </w:rPr>
        <w:t>株</w:t>
      </w:r>
      <w:r w:rsidRPr="00B8662E">
        <w:rPr>
          <w:rFonts w:asciiTheme="majorHAnsi" w:eastAsiaTheme="majorHAnsi" w:hAnsiTheme="majorHAnsi" w:cs="YuMincho-Regular"/>
          <w:color w:val="000000"/>
          <w:kern w:val="0"/>
          <w:szCs w:val="21"/>
        </w:rPr>
        <w:t>)</w:t>
      </w:r>
      <w:r w:rsidRPr="00B8662E">
        <w:rPr>
          <w:rFonts w:asciiTheme="majorHAnsi" w:eastAsiaTheme="majorHAnsi" w:hAnsiTheme="majorHAnsi" w:cs="YuMincho-Regular" w:hint="eastAsia"/>
          <w:color w:val="000000"/>
          <w:kern w:val="0"/>
          <w:szCs w:val="21"/>
        </w:rPr>
        <w:t>）一式</w:t>
      </w:r>
    </w:p>
    <w:p w14:paraId="1972259D" w14:textId="6DE8E06C"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4. </w:t>
      </w:r>
      <w:r w:rsidRPr="00B8662E">
        <w:rPr>
          <w:rFonts w:asciiTheme="majorHAnsi" w:eastAsiaTheme="majorHAnsi" w:hAnsiTheme="majorHAnsi" w:cs="YuMincho-Regular" w:hint="eastAsia"/>
          <w:color w:val="000000"/>
          <w:kern w:val="0"/>
          <w:szCs w:val="21"/>
        </w:rPr>
        <w:t>眠り</w:t>
      </w:r>
      <w:r w:rsidRPr="00B8662E">
        <w:rPr>
          <w:rFonts w:asciiTheme="majorHAnsi" w:eastAsiaTheme="majorHAnsi" w:hAnsiTheme="majorHAnsi" w:cs="YuMincho-Regular"/>
          <w:color w:val="000000"/>
          <w:kern w:val="0"/>
          <w:szCs w:val="21"/>
        </w:rPr>
        <w:t xml:space="preserve">SCAN </w:t>
      </w:r>
      <w:r w:rsidRPr="00B8662E">
        <w:rPr>
          <w:rFonts w:asciiTheme="majorHAnsi" w:eastAsiaTheme="majorHAnsi" w:hAnsiTheme="majorHAnsi" w:cs="YuMincho-Regular" w:hint="eastAsia"/>
          <w:color w:val="000000"/>
          <w:kern w:val="0"/>
          <w:szCs w:val="21"/>
        </w:rPr>
        <w:t>管理用パソコン一式</w:t>
      </w:r>
    </w:p>
    <w:p w14:paraId="3661E965" w14:textId="31AA0061"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5</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介護ソフト（絆）におけるナースコールシステム</w:t>
      </w:r>
      <w:r w:rsidR="0082674C">
        <w:rPr>
          <w:rFonts w:asciiTheme="majorHAnsi" w:eastAsiaTheme="majorHAnsi" w:hAnsiTheme="majorHAnsi" w:cs="YuMincho-Regular" w:hint="eastAsia"/>
          <w:color w:val="000000"/>
          <w:kern w:val="0"/>
          <w:szCs w:val="21"/>
        </w:rPr>
        <w:t>及び眠りスキャン連携作業一式</w:t>
      </w:r>
    </w:p>
    <w:p w14:paraId="14C50492" w14:textId="77777777" w:rsidR="00385213" w:rsidRPr="00B8662E" w:rsidRDefault="00385213" w:rsidP="00385213">
      <w:pPr>
        <w:autoSpaceDE w:val="0"/>
        <w:autoSpaceDN w:val="0"/>
        <w:adjustRightInd w:val="0"/>
        <w:ind w:firstLineChars="300" w:firstLine="630"/>
        <w:jc w:val="left"/>
        <w:rPr>
          <w:rFonts w:asciiTheme="majorHAnsi" w:eastAsiaTheme="majorHAnsi" w:hAnsiTheme="majorHAnsi" w:cs="YuMincho-Regular"/>
          <w:color w:val="000000"/>
          <w:kern w:val="0"/>
          <w:szCs w:val="21"/>
        </w:rPr>
      </w:pPr>
    </w:p>
    <w:p w14:paraId="6543A32D" w14:textId="6F12491A"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（５）</w:t>
      </w:r>
      <w:r w:rsidRPr="00B8662E">
        <w:rPr>
          <w:rFonts w:asciiTheme="majorHAnsi" w:eastAsiaTheme="majorHAnsi" w:hAnsiTheme="majorHAnsi" w:cs="YuMincho-Regular"/>
          <w:color w:val="000000"/>
          <w:kern w:val="0"/>
          <w:szCs w:val="21"/>
        </w:rPr>
        <w:t xml:space="preserve"> </w:t>
      </w:r>
      <w:r w:rsidRPr="00C01B01">
        <w:rPr>
          <w:rFonts w:asciiTheme="majorHAnsi" w:eastAsiaTheme="majorHAnsi" w:hAnsiTheme="majorHAnsi" w:cs="YuMincho-Regular" w:hint="eastAsia"/>
          <w:color w:val="000000"/>
          <w:kern w:val="0"/>
          <w:szCs w:val="21"/>
        </w:rPr>
        <w:t>施工期限</w:t>
      </w:r>
      <w:r w:rsidRPr="00C01B01">
        <w:rPr>
          <w:rFonts w:asciiTheme="majorHAnsi" w:eastAsiaTheme="majorHAnsi" w:hAnsiTheme="majorHAnsi" w:cs="YuMincho-Regular"/>
          <w:color w:val="000000"/>
          <w:kern w:val="0"/>
          <w:szCs w:val="21"/>
        </w:rPr>
        <w:t xml:space="preserve"> </w:t>
      </w:r>
      <w:r w:rsidRPr="00C01B01">
        <w:rPr>
          <w:rFonts w:asciiTheme="majorHAnsi" w:eastAsiaTheme="majorHAnsi" w:hAnsiTheme="majorHAnsi" w:cs="YuMincho-Regular" w:hint="eastAsia"/>
          <w:color w:val="000000"/>
          <w:kern w:val="0"/>
          <w:szCs w:val="21"/>
        </w:rPr>
        <w:t>令和8年</w:t>
      </w:r>
      <w:r w:rsidR="00C56308" w:rsidRPr="00C01B01">
        <w:rPr>
          <w:rFonts w:asciiTheme="majorHAnsi" w:eastAsiaTheme="majorHAnsi" w:hAnsiTheme="majorHAnsi" w:cs="YuMincho-Regular" w:hint="eastAsia"/>
          <w:color w:val="000000"/>
          <w:kern w:val="0"/>
          <w:szCs w:val="21"/>
        </w:rPr>
        <w:t>8</w:t>
      </w:r>
      <w:r w:rsidRPr="00C01B01">
        <w:rPr>
          <w:rFonts w:asciiTheme="majorHAnsi" w:eastAsiaTheme="majorHAnsi" w:hAnsiTheme="majorHAnsi" w:cs="YuMincho-Regular" w:hint="eastAsia"/>
          <w:color w:val="000000"/>
          <w:kern w:val="0"/>
          <w:szCs w:val="21"/>
        </w:rPr>
        <w:t>月</w:t>
      </w:r>
      <w:r w:rsidRPr="00C01B01">
        <w:rPr>
          <w:rFonts w:asciiTheme="majorHAnsi" w:eastAsiaTheme="majorHAnsi" w:hAnsiTheme="majorHAnsi" w:cs="YuMincho-Regular"/>
          <w:color w:val="000000"/>
          <w:kern w:val="0"/>
          <w:szCs w:val="21"/>
        </w:rPr>
        <w:t>31</w:t>
      </w:r>
      <w:r w:rsidR="00F53DAF" w:rsidRPr="00C01B01">
        <w:rPr>
          <w:rFonts w:asciiTheme="majorHAnsi" w:eastAsiaTheme="majorHAnsi" w:hAnsiTheme="majorHAnsi" w:cs="YuMincho-Regular" w:hint="eastAsia"/>
          <w:color w:val="000000"/>
          <w:kern w:val="0"/>
          <w:szCs w:val="21"/>
        </w:rPr>
        <w:t>日</w:t>
      </w:r>
    </w:p>
    <w:p w14:paraId="16044D19"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6ED7ED3B"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２</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入札参加者資格</w:t>
      </w:r>
    </w:p>
    <w:p w14:paraId="411B69B0" w14:textId="5DB89DAA"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（１）</w:t>
      </w:r>
      <w:r w:rsidR="00CE2428" w:rsidRPr="00CE2428">
        <w:rPr>
          <w:rFonts w:asciiTheme="majorHAnsi" w:eastAsiaTheme="majorHAnsi" w:hAnsiTheme="majorHAnsi"/>
        </w:rPr>
        <w:t>入札参加者は</w:t>
      </w:r>
      <w:r w:rsidR="00CE2428" w:rsidRPr="00C01B01">
        <w:rPr>
          <w:rFonts w:asciiTheme="majorHAnsi" w:eastAsiaTheme="majorHAnsi" w:hAnsiTheme="majorHAnsi"/>
        </w:rPr>
        <w:t>、</w:t>
      </w:r>
      <w:r w:rsidR="00CE2428" w:rsidRPr="00C01B01">
        <w:rPr>
          <w:rFonts w:asciiTheme="majorHAnsi" w:eastAsiaTheme="majorHAnsi" w:hAnsiTheme="majorHAnsi" w:hint="eastAsia"/>
        </w:rPr>
        <w:t>千葉県</w:t>
      </w:r>
      <w:r w:rsidR="00CE2428" w:rsidRPr="00C01B01">
        <w:rPr>
          <w:rFonts w:asciiTheme="majorHAnsi" w:eastAsiaTheme="majorHAnsi" w:hAnsiTheme="majorHAnsi"/>
        </w:rPr>
        <w:t>物品等入札参加業者適格者名簿に登載されている者の</w:t>
      </w:r>
      <w:r w:rsidR="00CE2428" w:rsidRPr="00CE2428">
        <w:rPr>
          <w:rFonts w:asciiTheme="majorHAnsi" w:eastAsiaTheme="majorHAnsi" w:hAnsiTheme="majorHAnsi"/>
        </w:rPr>
        <w:t>うち、</w:t>
      </w:r>
      <w:r w:rsidRPr="00CE2428">
        <w:rPr>
          <w:rFonts w:asciiTheme="majorHAnsi" w:eastAsiaTheme="majorHAnsi" w:hAnsiTheme="majorHAnsi" w:cs="YuMincho-Regular" w:hint="eastAsia"/>
          <w:color w:val="000000"/>
          <w:kern w:val="0"/>
          <w:szCs w:val="21"/>
        </w:rPr>
        <w:t>会社更生法（</w:t>
      </w:r>
      <w:r w:rsidRPr="00B8662E">
        <w:rPr>
          <w:rFonts w:asciiTheme="majorHAnsi" w:eastAsiaTheme="majorHAnsi" w:hAnsiTheme="majorHAnsi" w:cs="YuMincho-Regular" w:hint="eastAsia"/>
          <w:color w:val="000000"/>
          <w:kern w:val="0"/>
          <w:szCs w:val="21"/>
        </w:rPr>
        <w:t>平成</w:t>
      </w:r>
      <w:r w:rsidRPr="00B8662E">
        <w:rPr>
          <w:rFonts w:asciiTheme="majorHAnsi" w:eastAsiaTheme="majorHAnsi" w:hAnsiTheme="majorHAnsi" w:cs="YuMincho-Regular"/>
          <w:color w:val="000000"/>
          <w:kern w:val="0"/>
          <w:szCs w:val="21"/>
        </w:rPr>
        <w:t xml:space="preserve">14 </w:t>
      </w:r>
      <w:r w:rsidRPr="00B8662E">
        <w:rPr>
          <w:rFonts w:asciiTheme="majorHAnsi" w:eastAsiaTheme="majorHAnsi" w:hAnsiTheme="majorHAnsi" w:cs="YuMincho-Regular" w:hint="eastAsia"/>
          <w:color w:val="000000"/>
          <w:kern w:val="0"/>
          <w:szCs w:val="21"/>
        </w:rPr>
        <w:t>年法律第</w:t>
      </w:r>
      <w:r w:rsidRPr="00B8662E">
        <w:rPr>
          <w:rFonts w:asciiTheme="majorHAnsi" w:eastAsiaTheme="majorHAnsi" w:hAnsiTheme="majorHAnsi" w:cs="YuMincho-Regular"/>
          <w:color w:val="000000"/>
          <w:kern w:val="0"/>
          <w:szCs w:val="21"/>
        </w:rPr>
        <w:t xml:space="preserve">154 </w:t>
      </w:r>
      <w:r w:rsidRPr="00B8662E">
        <w:rPr>
          <w:rFonts w:asciiTheme="majorHAnsi" w:eastAsiaTheme="majorHAnsi" w:hAnsiTheme="majorHAnsi" w:cs="YuMincho-Regular" w:hint="eastAsia"/>
          <w:color w:val="000000"/>
          <w:kern w:val="0"/>
          <w:szCs w:val="21"/>
        </w:rPr>
        <w:t>号）に基づく更生手続開始の申立て若しくは民事再生法（平成</w:t>
      </w:r>
      <w:r w:rsidRPr="00B8662E">
        <w:rPr>
          <w:rFonts w:asciiTheme="majorHAnsi" w:eastAsiaTheme="majorHAnsi" w:hAnsiTheme="majorHAnsi" w:cs="YuMincho-Regular"/>
          <w:color w:val="000000"/>
          <w:kern w:val="0"/>
          <w:szCs w:val="21"/>
        </w:rPr>
        <w:t xml:space="preserve">11 </w:t>
      </w:r>
      <w:r w:rsidRPr="00B8662E">
        <w:rPr>
          <w:rFonts w:asciiTheme="majorHAnsi" w:eastAsiaTheme="majorHAnsi" w:hAnsiTheme="majorHAnsi" w:cs="YuMincho-Regular" w:hint="eastAsia"/>
          <w:color w:val="000000"/>
          <w:kern w:val="0"/>
          <w:szCs w:val="21"/>
        </w:rPr>
        <w:t>年法律第</w:t>
      </w:r>
      <w:r w:rsidRPr="00B8662E">
        <w:rPr>
          <w:rFonts w:asciiTheme="majorHAnsi" w:eastAsiaTheme="majorHAnsi" w:hAnsiTheme="majorHAnsi" w:cs="YuMincho-Regular"/>
          <w:color w:val="000000"/>
          <w:kern w:val="0"/>
          <w:szCs w:val="21"/>
        </w:rPr>
        <w:t xml:space="preserve">225 </w:t>
      </w:r>
      <w:r w:rsidRPr="00B8662E">
        <w:rPr>
          <w:rFonts w:asciiTheme="majorHAnsi" w:eastAsiaTheme="majorHAnsi" w:hAnsiTheme="majorHAnsi" w:cs="YuMincho-Regular" w:hint="eastAsia"/>
          <w:color w:val="000000"/>
          <w:kern w:val="0"/>
          <w:szCs w:val="21"/>
        </w:rPr>
        <w:t>号）に基づく再生手続開始の申立てをしている者又は申立てがなされている者（更生計画認可又は再生計画認可の決定を受けている者を除く。）でないこと。</w:t>
      </w:r>
    </w:p>
    <w:p w14:paraId="7EE1D354" w14:textId="327C2C09"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（２）</w:t>
      </w:r>
      <w:r w:rsidRPr="00C01B01">
        <w:rPr>
          <w:rFonts w:asciiTheme="majorHAnsi" w:eastAsiaTheme="majorHAnsi" w:hAnsiTheme="majorHAnsi" w:cs="YuMincho-Regular" w:hint="eastAsia"/>
          <w:color w:val="000000"/>
          <w:kern w:val="0"/>
          <w:szCs w:val="21"/>
        </w:rPr>
        <w:t>千葉県内に本社（本店）を有すること。</w:t>
      </w:r>
    </w:p>
    <w:p w14:paraId="387544FD"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（３）暴力団員による不当な行為の防止等に関する法律（平成</w:t>
      </w:r>
      <w:r w:rsidRPr="00B8662E">
        <w:rPr>
          <w:rFonts w:asciiTheme="majorHAnsi" w:eastAsiaTheme="majorHAnsi" w:hAnsiTheme="majorHAnsi" w:cs="YuMincho-Regular"/>
          <w:color w:val="000000"/>
          <w:kern w:val="0"/>
          <w:szCs w:val="21"/>
        </w:rPr>
        <w:t xml:space="preserve">3 </w:t>
      </w:r>
      <w:r w:rsidRPr="00B8662E">
        <w:rPr>
          <w:rFonts w:asciiTheme="majorHAnsi" w:eastAsiaTheme="majorHAnsi" w:hAnsiTheme="majorHAnsi" w:cs="YuMincho-Regular" w:hint="eastAsia"/>
          <w:color w:val="000000"/>
          <w:kern w:val="0"/>
          <w:szCs w:val="21"/>
        </w:rPr>
        <w:t>年法律第</w:t>
      </w:r>
      <w:r w:rsidRPr="00B8662E">
        <w:rPr>
          <w:rFonts w:asciiTheme="majorHAnsi" w:eastAsiaTheme="majorHAnsi" w:hAnsiTheme="majorHAnsi" w:cs="YuMincho-Regular"/>
          <w:color w:val="000000"/>
          <w:kern w:val="0"/>
          <w:szCs w:val="21"/>
        </w:rPr>
        <w:t xml:space="preserve">77 </w:t>
      </w:r>
      <w:r w:rsidRPr="00B8662E">
        <w:rPr>
          <w:rFonts w:asciiTheme="majorHAnsi" w:eastAsiaTheme="majorHAnsi" w:hAnsiTheme="majorHAnsi" w:cs="YuMincho-Regular" w:hint="eastAsia"/>
          <w:color w:val="000000"/>
          <w:kern w:val="0"/>
          <w:szCs w:val="21"/>
        </w:rPr>
        <w:t>号）に第</w:t>
      </w:r>
      <w:r w:rsidRPr="00B8662E">
        <w:rPr>
          <w:rFonts w:asciiTheme="majorHAnsi" w:eastAsiaTheme="majorHAnsi" w:hAnsiTheme="majorHAnsi" w:cs="YuMincho-Regular"/>
          <w:color w:val="000000"/>
          <w:kern w:val="0"/>
          <w:szCs w:val="21"/>
        </w:rPr>
        <w:t>2</w:t>
      </w:r>
    </w:p>
    <w:p w14:paraId="05E460FA"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条に規定する暴力団、暴力団員が実質的に経営を支配する業者またはその他暴力</w:t>
      </w:r>
    </w:p>
    <w:p w14:paraId="03E3B2AA" w14:textId="2F29ACE1" w:rsidR="00376A48"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団もしくは暴力団員と密接な関係を有する業者でないこと。</w:t>
      </w:r>
    </w:p>
    <w:p w14:paraId="2E251E16"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59D87BCA"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07937F2B"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p>
    <w:p w14:paraId="474193DD"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３</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入札参加手続き、仕様書等の交付及び質問回答</w:t>
      </w:r>
    </w:p>
    <w:p w14:paraId="39D254B6" w14:textId="76212725"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（１）</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入札参加</w:t>
      </w:r>
      <w:r w:rsidR="00E55EF9">
        <w:rPr>
          <w:rFonts w:asciiTheme="majorHAnsi" w:eastAsiaTheme="majorHAnsi" w:hAnsiTheme="majorHAnsi" w:cs="YuMincho-Regular" w:hint="eastAsia"/>
          <w:color w:val="000000"/>
          <w:kern w:val="0"/>
          <w:szCs w:val="21"/>
        </w:rPr>
        <w:t>及び質問</w:t>
      </w:r>
      <w:r w:rsidRPr="00B8662E">
        <w:rPr>
          <w:rFonts w:asciiTheme="majorHAnsi" w:eastAsiaTheme="majorHAnsi" w:hAnsiTheme="majorHAnsi" w:cs="YuMincho-Regular" w:hint="eastAsia"/>
          <w:color w:val="000000"/>
          <w:kern w:val="0"/>
          <w:szCs w:val="21"/>
        </w:rPr>
        <w:t>受付期間</w:t>
      </w:r>
    </w:p>
    <w:p w14:paraId="55089246" w14:textId="6F68C7FE"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C01B01">
        <w:rPr>
          <w:rFonts w:asciiTheme="majorHAnsi" w:eastAsiaTheme="majorHAnsi" w:hAnsiTheme="majorHAnsi" w:cs="YuMincho-Regular" w:hint="eastAsia"/>
          <w:color w:val="000000"/>
          <w:kern w:val="0"/>
          <w:szCs w:val="21"/>
        </w:rPr>
        <w:t>令和8年</w:t>
      </w:r>
      <w:r w:rsidRPr="00C01B01">
        <w:rPr>
          <w:rFonts w:asciiTheme="majorHAnsi" w:eastAsiaTheme="majorHAnsi" w:hAnsiTheme="majorHAnsi" w:cs="YuMincho-Regular"/>
          <w:color w:val="000000"/>
          <w:kern w:val="0"/>
          <w:szCs w:val="21"/>
        </w:rPr>
        <w:t>3</w:t>
      </w:r>
      <w:r w:rsidRPr="00C01B01">
        <w:rPr>
          <w:rFonts w:asciiTheme="majorHAnsi" w:eastAsiaTheme="majorHAnsi" w:hAnsiTheme="majorHAnsi" w:cs="YuMincho-Regular" w:hint="eastAsia"/>
          <w:color w:val="000000"/>
          <w:kern w:val="0"/>
          <w:szCs w:val="21"/>
        </w:rPr>
        <w:t>月</w:t>
      </w:r>
      <w:r w:rsidR="00C56308" w:rsidRPr="00C01B01">
        <w:rPr>
          <w:rFonts w:asciiTheme="majorHAnsi" w:eastAsiaTheme="majorHAnsi" w:hAnsiTheme="majorHAnsi" w:cs="YuMincho-Regular" w:hint="eastAsia"/>
          <w:color w:val="000000"/>
          <w:kern w:val="0"/>
          <w:szCs w:val="21"/>
        </w:rPr>
        <w:t>28</w:t>
      </w:r>
      <w:r w:rsidRPr="00C01B01">
        <w:rPr>
          <w:rFonts w:asciiTheme="majorHAnsi" w:eastAsiaTheme="majorHAnsi" w:hAnsiTheme="majorHAnsi" w:cs="YuMincho-Regular" w:hint="eastAsia"/>
          <w:color w:val="000000"/>
          <w:kern w:val="0"/>
          <w:szCs w:val="21"/>
        </w:rPr>
        <w:t>日（</w:t>
      </w:r>
      <w:r w:rsidR="00C01B01" w:rsidRPr="00C01B01">
        <w:rPr>
          <w:rFonts w:asciiTheme="majorHAnsi" w:eastAsiaTheme="majorHAnsi" w:hAnsiTheme="majorHAnsi" w:cs="YuMincho-Regular" w:hint="eastAsia"/>
          <w:color w:val="000000"/>
          <w:kern w:val="0"/>
          <w:szCs w:val="21"/>
        </w:rPr>
        <w:t>土</w:t>
      </w:r>
      <w:r w:rsidRPr="00C01B01">
        <w:rPr>
          <w:rFonts w:asciiTheme="majorHAnsi" w:eastAsiaTheme="majorHAnsi" w:hAnsiTheme="majorHAnsi" w:cs="YuMincho-Regular" w:hint="eastAsia"/>
          <w:color w:val="000000"/>
          <w:kern w:val="0"/>
          <w:szCs w:val="21"/>
        </w:rPr>
        <w:t>）から令和8年</w:t>
      </w:r>
      <w:r w:rsidR="00C56308" w:rsidRPr="00C01B01">
        <w:rPr>
          <w:rFonts w:asciiTheme="majorHAnsi" w:eastAsiaTheme="majorHAnsi" w:hAnsiTheme="majorHAnsi" w:cs="YuMincho-Regular" w:hint="eastAsia"/>
          <w:color w:val="000000"/>
          <w:kern w:val="0"/>
          <w:szCs w:val="21"/>
        </w:rPr>
        <w:t>4</w:t>
      </w:r>
      <w:r w:rsidRPr="00C01B01">
        <w:rPr>
          <w:rFonts w:asciiTheme="majorHAnsi" w:eastAsiaTheme="majorHAnsi" w:hAnsiTheme="majorHAnsi" w:cs="YuMincho-Regular" w:hint="eastAsia"/>
          <w:color w:val="000000"/>
          <w:kern w:val="0"/>
          <w:szCs w:val="21"/>
        </w:rPr>
        <w:t>月</w:t>
      </w:r>
      <w:r w:rsidR="00C56308" w:rsidRPr="00C01B01">
        <w:rPr>
          <w:rFonts w:asciiTheme="majorHAnsi" w:eastAsiaTheme="majorHAnsi" w:hAnsiTheme="majorHAnsi" w:cs="YuMincho-Regular" w:hint="eastAsia"/>
          <w:color w:val="000000"/>
          <w:kern w:val="0"/>
          <w:szCs w:val="21"/>
        </w:rPr>
        <w:t>6</w:t>
      </w:r>
      <w:r w:rsidRPr="00C01B01">
        <w:rPr>
          <w:rFonts w:asciiTheme="majorHAnsi" w:eastAsiaTheme="majorHAnsi" w:hAnsiTheme="majorHAnsi" w:cs="YuMincho-Regular" w:hint="eastAsia"/>
          <w:color w:val="000000"/>
          <w:kern w:val="0"/>
          <w:szCs w:val="21"/>
        </w:rPr>
        <w:t>日（</w:t>
      </w:r>
      <w:r w:rsidR="00C01B01" w:rsidRPr="00C01B01">
        <w:rPr>
          <w:rFonts w:asciiTheme="majorHAnsi" w:eastAsiaTheme="majorHAnsi" w:hAnsiTheme="majorHAnsi" w:cs="YuMincho-Regular" w:hint="eastAsia"/>
          <w:color w:val="000000"/>
          <w:kern w:val="0"/>
          <w:szCs w:val="21"/>
        </w:rPr>
        <w:t>月</w:t>
      </w:r>
      <w:r w:rsidRPr="00C01B01">
        <w:rPr>
          <w:rFonts w:asciiTheme="majorHAnsi" w:eastAsiaTheme="majorHAnsi" w:hAnsiTheme="majorHAnsi" w:cs="YuMincho-Regular" w:hint="eastAsia"/>
          <w:color w:val="000000"/>
          <w:kern w:val="0"/>
          <w:szCs w:val="21"/>
        </w:rPr>
        <w:t>）の午後</w:t>
      </w:r>
      <w:r w:rsidRPr="00C01B01">
        <w:rPr>
          <w:rFonts w:asciiTheme="majorHAnsi" w:eastAsiaTheme="majorHAnsi" w:hAnsiTheme="majorHAnsi" w:cs="YuMincho-Regular"/>
          <w:color w:val="000000"/>
          <w:kern w:val="0"/>
          <w:szCs w:val="21"/>
        </w:rPr>
        <w:t>5</w:t>
      </w:r>
      <w:r w:rsidRPr="00C01B01">
        <w:rPr>
          <w:rFonts w:asciiTheme="majorHAnsi" w:eastAsiaTheme="majorHAnsi" w:hAnsiTheme="majorHAnsi" w:cs="YuMincho-Regular" w:hint="eastAsia"/>
          <w:color w:val="000000"/>
          <w:kern w:val="0"/>
          <w:szCs w:val="21"/>
        </w:rPr>
        <w:t>時まで</w:t>
      </w:r>
    </w:p>
    <w:p w14:paraId="44E05E32" w14:textId="574D01AC" w:rsidR="00385213"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申請</w:t>
      </w:r>
      <w:r w:rsidR="00E55EF9">
        <w:rPr>
          <w:rFonts w:asciiTheme="majorHAnsi" w:eastAsiaTheme="majorHAnsi" w:hAnsiTheme="majorHAnsi" w:cs="YuMincho-Regular" w:hint="eastAsia"/>
          <w:color w:val="000000"/>
          <w:kern w:val="0"/>
          <w:szCs w:val="21"/>
        </w:rPr>
        <w:t>、質問</w:t>
      </w:r>
      <w:r w:rsidRPr="00B8662E">
        <w:rPr>
          <w:rFonts w:asciiTheme="majorHAnsi" w:eastAsiaTheme="majorHAnsi" w:hAnsiTheme="majorHAnsi" w:cs="YuMincho-Regular" w:hint="eastAsia"/>
          <w:color w:val="000000"/>
          <w:kern w:val="0"/>
          <w:szCs w:val="21"/>
        </w:rPr>
        <w:t>は電子メール</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color w:val="0563C2"/>
          <w:kern w:val="0"/>
          <w:szCs w:val="21"/>
        </w:rPr>
        <w:t xml:space="preserve"> </w:t>
      </w:r>
      <w:hyperlink r:id="rId4" w:history="1">
        <w:r w:rsidR="00B8662E" w:rsidRPr="00B8662E">
          <w:rPr>
            <w:rStyle w:val="ac"/>
            <w:rFonts w:asciiTheme="majorHAnsi" w:eastAsiaTheme="majorHAnsi" w:hAnsiTheme="majorHAnsi" w:cs="YuMincho-Regular"/>
            <w:kern w:val="0"/>
            <w:szCs w:val="21"/>
          </w:rPr>
          <w:t>yurinoki@aqua.ocn.ne.jp</w:t>
        </w:r>
      </w:hyperlink>
      <w:r w:rsidR="00B8662E" w:rsidRPr="00B8662E">
        <w:rPr>
          <w:rFonts w:asciiTheme="majorHAnsi" w:eastAsiaTheme="majorHAnsi" w:hAnsiTheme="majorHAnsi" w:cs="YuMincho-Regular" w:hint="eastAsia"/>
          <w:color w:val="0563C2"/>
          <w:kern w:val="0"/>
          <w:szCs w:val="21"/>
        </w:rPr>
        <w:t xml:space="preserve"> </w:t>
      </w:r>
      <w:r w:rsidRPr="00B8662E">
        <w:rPr>
          <w:rFonts w:asciiTheme="majorHAnsi" w:eastAsiaTheme="majorHAnsi" w:hAnsiTheme="majorHAnsi" w:cs="YuMincho-Regular" w:hint="eastAsia"/>
          <w:color w:val="000000"/>
          <w:kern w:val="0"/>
          <w:szCs w:val="21"/>
        </w:rPr>
        <w:t>のみ受け付けます。</w:t>
      </w:r>
    </w:p>
    <w:p w14:paraId="04C3E580" w14:textId="7A841387" w:rsidR="00E55EF9" w:rsidRPr="00B8662E" w:rsidRDefault="00E55EF9" w:rsidP="00385213">
      <w:pPr>
        <w:autoSpaceDE w:val="0"/>
        <w:autoSpaceDN w:val="0"/>
        <w:adjustRightInd w:val="0"/>
        <w:jc w:val="left"/>
        <w:rPr>
          <w:rFonts w:asciiTheme="majorHAnsi" w:eastAsiaTheme="majorHAnsi" w:hAnsiTheme="majorHAnsi" w:cs="YuMincho-Regular"/>
          <w:color w:val="000000"/>
          <w:kern w:val="0"/>
          <w:szCs w:val="21"/>
        </w:rPr>
      </w:pPr>
      <w:r>
        <w:rPr>
          <w:rFonts w:asciiTheme="majorHAnsi" w:eastAsiaTheme="majorHAnsi" w:hAnsiTheme="majorHAnsi" w:cs="YuMincho-Regular" w:hint="eastAsia"/>
          <w:color w:val="000000"/>
          <w:kern w:val="0"/>
          <w:szCs w:val="21"/>
        </w:rPr>
        <w:t>質問回答は電子メールにて回答致します。</w:t>
      </w:r>
    </w:p>
    <w:p w14:paraId="6E8A8B0A"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（２）</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仕様書等の資料交付</w:t>
      </w:r>
    </w:p>
    <w:p w14:paraId="5404E788"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受付終了後、参加資格確認後申込者宛に入札説明書及び入札関係書類を送付致</w:t>
      </w:r>
    </w:p>
    <w:p w14:paraId="5B3331A2"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します。</w:t>
      </w:r>
    </w:p>
    <w:p w14:paraId="5603FCE6"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４</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入札・開礼場所及び日時</w:t>
      </w:r>
    </w:p>
    <w:p w14:paraId="7209F6B7" w14:textId="32530F56"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（１）</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場所</w:t>
      </w:r>
      <w:r w:rsidRPr="00B8662E">
        <w:rPr>
          <w:rFonts w:asciiTheme="majorHAnsi" w:eastAsiaTheme="majorHAnsi" w:hAnsiTheme="majorHAnsi" w:cs="YuMincho-Regular"/>
          <w:color w:val="000000"/>
          <w:kern w:val="0"/>
          <w:szCs w:val="21"/>
        </w:rPr>
        <w:t xml:space="preserve"> </w:t>
      </w:r>
      <w:r w:rsidR="00B8662E" w:rsidRPr="00B8662E">
        <w:rPr>
          <w:rFonts w:asciiTheme="majorHAnsi" w:eastAsiaTheme="majorHAnsi" w:hAnsiTheme="majorHAnsi" w:cs="Arial"/>
          <w:color w:val="000000"/>
          <w:szCs w:val="21"/>
          <w:shd w:val="clear" w:color="auto" w:fill="FFFFFF"/>
        </w:rPr>
        <w:t>千葉県東金市家徳756-2</w:t>
      </w:r>
    </w:p>
    <w:p w14:paraId="034AD1A8" w14:textId="245AEDBF"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（２）</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日時</w:t>
      </w:r>
      <w:r w:rsidRPr="00B8662E">
        <w:rPr>
          <w:rFonts w:asciiTheme="majorHAnsi" w:eastAsiaTheme="majorHAnsi" w:hAnsiTheme="majorHAnsi" w:cs="YuMincho-Regular"/>
          <w:color w:val="000000"/>
          <w:kern w:val="0"/>
          <w:szCs w:val="21"/>
        </w:rPr>
        <w:t xml:space="preserve"> </w:t>
      </w:r>
      <w:r w:rsidRPr="00C01B01">
        <w:rPr>
          <w:rFonts w:asciiTheme="majorHAnsi" w:eastAsiaTheme="majorHAnsi" w:hAnsiTheme="majorHAnsi" w:cs="YuMincho-Regular" w:hint="eastAsia"/>
          <w:color w:val="000000"/>
          <w:kern w:val="0"/>
          <w:szCs w:val="21"/>
        </w:rPr>
        <w:t>令和</w:t>
      </w:r>
      <w:r w:rsidR="00B8662E" w:rsidRPr="00C01B01">
        <w:rPr>
          <w:rFonts w:asciiTheme="majorHAnsi" w:eastAsiaTheme="majorHAnsi" w:hAnsiTheme="majorHAnsi" w:cs="YuMincho-Regular" w:hint="eastAsia"/>
          <w:color w:val="000000"/>
          <w:kern w:val="0"/>
          <w:szCs w:val="21"/>
        </w:rPr>
        <w:t>8</w:t>
      </w:r>
      <w:r w:rsidRPr="00C01B01">
        <w:rPr>
          <w:rFonts w:asciiTheme="majorHAnsi" w:eastAsiaTheme="majorHAnsi" w:hAnsiTheme="majorHAnsi" w:cs="YuMincho-Regular" w:hint="eastAsia"/>
          <w:color w:val="000000"/>
          <w:kern w:val="0"/>
          <w:szCs w:val="21"/>
        </w:rPr>
        <w:t>年</w:t>
      </w:r>
      <w:r w:rsidR="00C56308" w:rsidRPr="00C01B01">
        <w:rPr>
          <w:rFonts w:asciiTheme="majorHAnsi" w:eastAsiaTheme="majorHAnsi" w:hAnsiTheme="majorHAnsi" w:cs="YuMincho-Regular" w:hint="eastAsia"/>
          <w:color w:val="000000"/>
          <w:kern w:val="0"/>
          <w:szCs w:val="21"/>
        </w:rPr>
        <w:t>4</w:t>
      </w:r>
      <w:r w:rsidRPr="00C01B01">
        <w:rPr>
          <w:rFonts w:asciiTheme="majorHAnsi" w:eastAsiaTheme="majorHAnsi" w:hAnsiTheme="majorHAnsi" w:cs="YuMincho-Regular" w:hint="eastAsia"/>
          <w:color w:val="000000"/>
          <w:kern w:val="0"/>
          <w:szCs w:val="21"/>
        </w:rPr>
        <w:t>月</w:t>
      </w:r>
      <w:r w:rsidR="00A770DC" w:rsidRPr="00C01B01">
        <w:rPr>
          <w:rFonts w:asciiTheme="majorHAnsi" w:eastAsiaTheme="majorHAnsi" w:hAnsiTheme="majorHAnsi" w:cs="YuMincho-Regular" w:hint="eastAsia"/>
          <w:color w:val="000000"/>
          <w:kern w:val="0"/>
          <w:szCs w:val="21"/>
        </w:rPr>
        <w:t>8</w:t>
      </w:r>
      <w:r w:rsidRPr="00C01B01">
        <w:rPr>
          <w:rFonts w:asciiTheme="majorHAnsi" w:eastAsiaTheme="majorHAnsi" w:hAnsiTheme="majorHAnsi" w:cs="YuMincho-Regular" w:hint="eastAsia"/>
          <w:color w:val="000000"/>
          <w:kern w:val="0"/>
          <w:szCs w:val="21"/>
        </w:rPr>
        <w:t>日（</w:t>
      </w:r>
      <w:r w:rsidR="00A770DC" w:rsidRPr="00C01B01">
        <w:rPr>
          <w:rFonts w:asciiTheme="majorHAnsi" w:eastAsiaTheme="majorHAnsi" w:hAnsiTheme="majorHAnsi" w:cs="YuMincho-Regular" w:hint="eastAsia"/>
          <w:color w:val="000000"/>
          <w:kern w:val="0"/>
          <w:szCs w:val="21"/>
        </w:rPr>
        <w:t>水</w:t>
      </w:r>
      <w:r w:rsidRPr="00C01B01">
        <w:rPr>
          <w:rFonts w:asciiTheme="majorHAnsi" w:eastAsiaTheme="majorHAnsi" w:hAnsiTheme="majorHAnsi" w:cs="YuMincho-Regular" w:hint="eastAsia"/>
          <w:color w:val="000000"/>
          <w:kern w:val="0"/>
          <w:szCs w:val="21"/>
        </w:rPr>
        <w:t>）午前</w:t>
      </w:r>
      <w:r w:rsidRPr="00C01B01">
        <w:rPr>
          <w:rFonts w:asciiTheme="majorHAnsi" w:eastAsiaTheme="majorHAnsi" w:hAnsiTheme="majorHAnsi" w:cs="YuMincho-Regular"/>
          <w:color w:val="000000"/>
          <w:kern w:val="0"/>
          <w:szCs w:val="21"/>
        </w:rPr>
        <w:t xml:space="preserve">10 </w:t>
      </w:r>
      <w:r w:rsidRPr="00C01B01">
        <w:rPr>
          <w:rFonts w:asciiTheme="majorHAnsi" w:eastAsiaTheme="majorHAnsi" w:hAnsiTheme="majorHAnsi" w:cs="YuMincho-Regular" w:hint="eastAsia"/>
          <w:color w:val="000000"/>
          <w:kern w:val="0"/>
          <w:szCs w:val="21"/>
        </w:rPr>
        <w:t>時</w:t>
      </w:r>
    </w:p>
    <w:p w14:paraId="6859C137" w14:textId="77777777"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 xml:space="preserve">5 </w:t>
      </w:r>
      <w:r w:rsidRPr="00B8662E">
        <w:rPr>
          <w:rFonts w:asciiTheme="majorHAnsi" w:eastAsiaTheme="majorHAnsi" w:hAnsiTheme="majorHAnsi" w:cs="YuMincho-Regular" w:hint="eastAsia"/>
          <w:color w:val="000000"/>
          <w:kern w:val="0"/>
          <w:szCs w:val="21"/>
        </w:rPr>
        <w:t>問い合せ先</w:t>
      </w:r>
    </w:p>
    <w:p w14:paraId="132B5049" w14:textId="4E404997" w:rsidR="00B8662E" w:rsidRPr="00B8662E" w:rsidRDefault="00B8662E" w:rsidP="00B8662E">
      <w:pPr>
        <w:autoSpaceDE w:val="0"/>
        <w:autoSpaceDN w:val="0"/>
        <w:adjustRightInd w:val="0"/>
        <w:jc w:val="left"/>
        <w:rPr>
          <w:rFonts w:asciiTheme="majorHAnsi" w:eastAsiaTheme="majorHAnsi" w:hAnsiTheme="majorHAnsi" w:cs="YuMincho-Regular"/>
          <w:color w:val="000000"/>
          <w:kern w:val="0"/>
          <w:szCs w:val="21"/>
        </w:rPr>
      </w:pPr>
      <w:r>
        <w:rPr>
          <w:rFonts w:asciiTheme="majorHAnsi" w:eastAsiaTheme="majorHAnsi" w:hAnsiTheme="majorHAnsi" w:cs="YuMincho-Regular" w:hint="eastAsia"/>
          <w:color w:val="000000"/>
          <w:kern w:val="0"/>
          <w:szCs w:val="21"/>
        </w:rPr>
        <w:t>社会福祉法人</w:t>
      </w:r>
      <w:r w:rsidRPr="00B8662E">
        <w:rPr>
          <w:rFonts w:asciiTheme="majorHAnsi" w:eastAsiaTheme="majorHAnsi" w:hAnsiTheme="majorHAnsi" w:cs="YuMincho-Regular"/>
          <w:color w:val="000000"/>
          <w:kern w:val="0"/>
          <w:szCs w:val="21"/>
        </w:rPr>
        <w:t xml:space="preserve"> </w:t>
      </w:r>
      <w:r w:rsidRPr="00B8662E">
        <w:rPr>
          <w:rFonts w:asciiTheme="majorHAnsi" w:eastAsiaTheme="majorHAnsi" w:hAnsiTheme="majorHAnsi" w:cs="YuMincho-Regular" w:hint="eastAsia"/>
          <w:color w:val="000000"/>
          <w:kern w:val="0"/>
          <w:szCs w:val="21"/>
        </w:rPr>
        <w:t>ゆりの木会</w:t>
      </w:r>
      <w:r>
        <w:rPr>
          <w:rFonts w:asciiTheme="majorHAnsi" w:eastAsiaTheme="majorHAnsi" w:hAnsiTheme="majorHAnsi" w:cs="YuMincho-Regular" w:hint="eastAsia"/>
          <w:color w:val="000000"/>
          <w:kern w:val="0"/>
          <w:szCs w:val="21"/>
        </w:rPr>
        <w:t xml:space="preserve"> 特別養護老人ホーム ゆりの木苑</w:t>
      </w:r>
    </w:p>
    <w:p w14:paraId="49F222E1" w14:textId="6F273AB8"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hint="eastAsia"/>
          <w:color w:val="000000"/>
          <w:kern w:val="0"/>
          <w:szCs w:val="21"/>
        </w:rPr>
        <w:t>住所</w:t>
      </w:r>
      <w:r w:rsidRPr="00B8662E">
        <w:rPr>
          <w:rFonts w:asciiTheme="majorHAnsi" w:eastAsiaTheme="majorHAnsi" w:hAnsiTheme="majorHAnsi" w:cs="YuMincho-Regular"/>
          <w:color w:val="000000"/>
          <w:kern w:val="0"/>
          <w:szCs w:val="21"/>
        </w:rPr>
        <w:t xml:space="preserve"> </w:t>
      </w:r>
      <w:r w:rsidR="00B8662E" w:rsidRPr="00B8662E">
        <w:rPr>
          <w:rFonts w:asciiTheme="majorHAnsi" w:eastAsiaTheme="majorHAnsi" w:hAnsiTheme="majorHAnsi" w:cs="Arial"/>
          <w:color w:val="000000"/>
          <w:szCs w:val="21"/>
          <w:shd w:val="clear" w:color="auto" w:fill="FFFFFF"/>
        </w:rPr>
        <w:t>千葉県東金市家徳756-2</w:t>
      </w:r>
    </w:p>
    <w:p w14:paraId="6930E62E" w14:textId="608F3FA2" w:rsidR="00385213" w:rsidRPr="00B8662E" w:rsidRDefault="00385213" w:rsidP="00385213">
      <w:pPr>
        <w:autoSpaceDE w:val="0"/>
        <w:autoSpaceDN w:val="0"/>
        <w:adjustRightInd w:val="0"/>
        <w:jc w:val="left"/>
        <w:rPr>
          <w:rFonts w:asciiTheme="majorHAnsi" w:eastAsiaTheme="majorHAnsi" w:hAnsiTheme="majorHAnsi" w:cs="YuMincho-Regular"/>
          <w:color w:val="000000"/>
          <w:kern w:val="0"/>
          <w:szCs w:val="21"/>
        </w:rPr>
      </w:pPr>
      <w:r w:rsidRPr="00B8662E">
        <w:rPr>
          <w:rFonts w:asciiTheme="majorHAnsi" w:eastAsiaTheme="majorHAnsi" w:hAnsiTheme="majorHAnsi" w:cs="YuMincho-Regular"/>
          <w:color w:val="000000"/>
          <w:kern w:val="0"/>
          <w:szCs w:val="21"/>
        </w:rPr>
        <w:t>TEL 04</w:t>
      </w:r>
      <w:r w:rsidR="00EE27F4">
        <w:rPr>
          <w:rFonts w:asciiTheme="majorHAnsi" w:eastAsiaTheme="majorHAnsi" w:hAnsiTheme="majorHAnsi" w:cs="YuMincho-Regular" w:hint="eastAsia"/>
          <w:color w:val="000000"/>
          <w:kern w:val="0"/>
          <w:szCs w:val="21"/>
        </w:rPr>
        <w:t>75-50-8111</w:t>
      </w:r>
      <w:r w:rsidRPr="00B8662E">
        <w:rPr>
          <w:rFonts w:asciiTheme="majorHAnsi" w:eastAsiaTheme="majorHAnsi" w:hAnsiTheme="majorHAnsi" w:cs="YuMincho-Regular"/>
          <w:color w:val="000000"/>
          <w:kern w:val="0"/>
          <w:szCs w:val="21"/>
        </w:rPr>
        <w:t xml:space="preserve"> FAX 047</w:t>
      </w:r>
      <w:r w:rsidR="00EE27F4">
        <w:rPr>
          <w:rFonts w:asciiTheme="majorHAnsi" w:eastAsiaTheme="majorHAnsi" w:hAnsiTheme="majorHAnsi" w:cs="YuMincho-Regular" w:hint="eastAsia"/>
          <w:color w:val="000000"/>
          <w:kern w:val="0"/>
          <w:szCs w:val="21"/>
        </w:rPr>
        <w:t>5-50-8112</w:t>
      </w:r>
    </w:p>
    <w:p w14:paraId="5A8A5EA9" w14:textId="39ECE439" w:rsidR="00353246" w:rsidRPr="00B8662E" w:rsidRDefault="00385213" w:rsidP="00385213">
      <w:pPr>
        <w:rPr>
          <w:rFonts w:asciiTheme="majorHAnsi" w:eastAsiaTheme="majorHAnsi" w:hAnsiTheme="majorHAnsi"/>
        </w:rPr>
      </w:pPr>
      <w:r w:rsidRPr="00C01B01">
        <w:rPr>
          <w:rFonts w:asciiTheme="majorHAnsi" w:eastAsiaTheme="majorHAnsi" w:hAnsiTheme="majorHAnsi" w:cs="YuMincho-Regular" w:hint="eastAsia"/>
          <w:color w:val="000000"/>
          <w:kern w:val="0"/>
          <w:szCs w:val="21"/>
        </w:rPr>
        <w:t>担当</w:t>
      </w:r>
      <w:r w:rsidR="00E55EF9" w:rsidRPr="00C01B01">
        <w:rPr>
          <w:rFonts w:asciiTheme="majorHAnsi" w:eastAsiaTheme="majorHAnsi" w:hAnsiTheme="majorHAnsi" w:cs="YuMincho-Regular" w:hint="eastAsia"/>
          <w:color w:val="000000"/>
          <w:kern w:val="0"/>
          <w:szCs w:val="21"/>
        </w:rPr>
        <w:t xml:space="preserve">　</w:t>
      </w:r>
      <w:r w:rsidRPr="00C01B01">
        <w:rPr>
          <w:rFonts w:asciiTheme="majorHAnsi" w:eastAsiaTheme="majorHAnsi" w:hAnsiTheme="majorHAnsi" w:cs="YuMincho-Regular"/>
          <w:color w:val="000000"/>
          <w:kern w:val="0"/>
          <w:szCs w:val="21"/>
        </w:rPr>
        <w:t xml:space="preserve"> </w:t>
      </w:r>
      <w:r w:rsidR="00E55EF9" w:rsidRPr="00C01B01">
        <w:rPr>
          <w:rFonts w:asciiTheme="majorHAnsi" w:eastAsiaTheme="majorHAnsi" w:hAnsiTheme="majorHAnsi" w:cs="YuMincho-Regular" w:hint="eastAsia"/>
          <w:color w:val="000000"/>
          <w:kern w:val="0"/>
          <w:szCs w:val="21"/>
        </w:rPr>
        <w:t xml:space="preserve">銅銭 公一　</w:t>
      </w:r>
      <w:r w:rsidRPr="00C01B01">
        <w:rPr>
          <w:rFonts w:asciiTheme="majorHAnsi" w:eastAsiaTheme="majorHAnsi" w:hAnsiTheme="majorHAnsi" w:cs="YuMincho-Regular"/>
          <w:color w:val="000000"/>
          <w:kern w:val="0"/>
          <w:szCs w:val="21"/>
        </w:rPr>
        <w:t xml:space="preserve">E-mail </w:t>
      </w:r>
      <w:hyperlink r:id="rId5" w:history="1">
        <w:r w:rsidR="00EE27F4" w:rsidRPr="00C01B01">
          <w:rPr>
            <w:rStyle w:val="ac"/>
            <w:rFonts w:asciiTheme="majorHAnsi" w:eastAsiaTheme="majorHAnsi" w:hAnsiTheme="majorHAnsi" w:cs="YuMincho-Regular"/>
            <w:kern w:val="0"/>
            <w:szCs w:val="21"/>
          </w:rPr>
          <w:t>yurinoki@aqua.ocn.ne.jp</w:t>
        </w:r>
      </w:hyperlink>
    </w:p>
    <w:sectPr w:rsidR="00353246" w:rsidRPr="00B866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13"/>
    <w:rsid w:val="00353246"/>
    <w:rsid w:val="00376A48"/>
    <w:rsid w:val="00385213"/>
    <w:rsid w:val="003D5AF8"/>
    <w:rsid w:val="00435411"/>
    <w:rsid w:val="00593D62"/>
    <w:rsid w:val="00723268"/>
    <w:rsid w:val="00762B10"/>
    <w:rsid w:val="0082674C"/>
    <w:rsid w:val="009C7CE8"/>
    <w:rsid w:val="00A770DC"/>
    <w:rsid w:val="00AB5EBC"/>
    <w:rsid w:val="00AD7C91"/>
    <w:rsid w:val="00B8662E"/>
    <w:rsid w:val="00C01B01"/>
    <w:rsid w:val="00C56308"/>
    <w:rsid w:val="00CE2428"/>
    <w:rsid w:val="00D76239"/>
    <w:rsid w:val="00DD3DE5"/>
    <w:rsid w:val="00E55EF9"/>
    <w:rsid w:val="00EE27F4"/>
    <w:rsid w:val="00F44D1A"/>
    <w:rsid w:val="00F53DAF"/>
    <w:rsid w:val="00FD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923966"/>
  <w15:chartTrackingRefBased/>
  <w15:docId w15:val="{214A2C0B-381C-4C08-B3D2-2D36D1C1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5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2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5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2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5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2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213"/>
    <w:pPr>
      <w:spacing w:before="160" w:after="160"/>
      <w:jc w:val="center"/>
    </w:pPr>
    <w:rPr>
      <w:i/>
      <w:iCs/>
      <w:color w:val="404040" w:themeColor="text1" w:themeTint="BF"/>
    </w:rPr>
  </w:style>
  <w:style w:type="character" w:customStyle="1" w:styleId="a8">
    <w:name w:val="引用文 (文字)"/>
    <w:basedOn w:val="a0"/>
    <w:link w:val="a7"/>
    <w:uiPriority w:val="29"/>
    <w:rsid w:val="00385213"/>
    <w:rPr>
      <w:i/>
      <w:iCs/>
      <w:color w:val="404040" w:themeColor="text1" w:themeTint="BF"/>
    </w:rPr>
  </w:style>
  <w:style w:type="paragraph" w:styleId="a9">
    <w:name w:val="List Paragraph"/>
    <w:basedOn w:val="a"/>
    <w:uiPriority w:val="34"/>
    <w:qFormat/>
    <w:rsid w:val="00385213"/>
    <w:pPr>
      <w:ind w:left="720"/>
      <w:contextualSpacing/>
    </w:pPr>
  </w:style>
  <w:style w:type="character" w:styleId="21">
    <w:name w:val="Intense Emphasis"/>
    <w:basedOn w:val="a0"/>
    <w:uiPriority w:val="21"/>
    <w:qFormat/>
    <w:rsid w:val="00385213"/>
    <w:rPr>
      <w:i/>
      <w:iCs/>
      <w:color w:val="0F4761" w:themeColor="accent1" w:themeShade="BF"/>
    </w:rPr>
  </w:style>
  <w:style w:type="paragraph" w:styleId="22">
    <w:name w:val="Intense Quote"/>
    <w:basedOn w:val="a"/>
    <w:next w:val="a"/>
    <w:link w:val="23"/>
    <w:uiPriority w:val="30"/>
    <w:qFormat/>
    <w:rsid w:val="00385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213"/>
    <w:rPr>
      <w:i/>
      <w:iCs/>
      <w:color w:val="0F4761" w:themeColor="accent1" w:themeShade="BF"/>
    </w:rPr>
  </w:style>
  <w:style w:type="character" w:styleId="24">
    <w:name w:val="Intense Reference"/>
    <w:basedOn w:val="a0"/>
    <w:uiPriority w:val="32"/>
    <w:qFormat/>
    <w:rsid w:val="00385213"/>
    <w:rPr>
      <w:b/>
      <w:bCs/>
      <w:smallCaps/>
      <w:color w:val="0F4761" w:themeColor="accent1" w:themeShade="BF"/>
      <w:spacing w:val="5"/>
    </w:rPr>
  </w:style>
  <w:style w:type="paragraph" w:styleId="aa">
    <w:name w:val="Date"/>
    <w:basedOn w:val="a"/>
    <w:next w:val="a"/>
    <w:link w:val="ab"/>
    <w:uiPriority w:val="99"/>
    <w:semiHidden/>
    <w:unhideWhenUsed/>
    <w:rsid w:val="00385213"/>
  </w:style>
  <w:style w:type="character" w:customStyle="1" w:styleId="ab">
    <w:name w:val="日付 (文字)"/>
    <w:basedOn w:val="a0"/>
    <w:link w:val="aa"/>
    <w:uiPriority w:val="99"/>
    <w:semiHidden/>
    <w:rsid w:val="00385213"/>
  </w:style>
  <w:style w:type="character" w:styleId="ac">
    <w:name w:val="Hyperlink"/>
    <w:basedOn w:val="a0"/>
    <w:uiPriority w:val="99"/>
    <w:unhideWhenUsed/>
    <w:rsid w:val="00B8662E"/>
    <w:rPr>
      <w:color w:val="467886" w:themeColor="hyperlink"/>
      <w:u w:val="single"/>
    </w:rPr>
  </w:style>
  <w:style w:type="character" w:customStyle="1" w:styleId="11">
    <w:name w:val="未解決のメンション1"/>
    <w:basedOn w:val="a0"/>
    <w:uiPriority w:val="99"/>
    <w:semiHidden/>
    <w:unhideWhenUsed/>
    <w:rsid w:val="00B86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urinoki@aqua.ocn.ne.jp" TargetMode="External"/><Relationship Id="rId4" Type="http://schemas.openxmlformats.org/officeDocument/2006/relationships/hyperlink" Target="mailto:yurinoki@aqua.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suzu</dc:creator>
  <cp:keywords/>
  <dc:description/>
  <cp:lastModifiedBy>yuri2211-01</cp:lastModifiedBy>
  <cp:revision>10</cp:revision>
  <cp:lastPrinted>2026-02-20T00:55:00Z</cp:lastPrinted>
  <dcterms:created xsi:type="dcterms:W3CDTF">2026-03-25T06:26:00Z</dcterms:created>
  <dcterms:modified xsi:type="dcterms:W3CDTF">2026-03-26T00:33:00Z</dcterms:modified>
</cp:coreProperties>
</file>